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24BD" w14:textId="6DAEB029" w:rsid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  <w:b/>
          <w:bCs/>
        </w:rPr>
        <w:t xml:space="preserve">Rowe Conservation Commission </w:t>
      </w:r>
      <w:r w:rsidR="008960CF">
        <w:rPr>
          <w:rFonts w:ascii="Arial" w:hAnsi="Arial" w:cs="Arial"/>
        </w:rPr>
        <w:t>August</w:t>
      </w:r>
      <w:r w:rsidRPr="007B76EE">
        <w:rPr>
          <w:rFonts w:ascii="Arial" w:hAnsi="Arial" w:cs="Arial"/>
        </w:rPr>
        <w:t xml:space="preserve"> </w:t>
      </w:r>
      <w:r w:rsidR="008960CF">
        <w:rPr>
          <w:rFonts w:ascii="Arial" w:hAnsi="Arial" w:cs="Arial"/>
        </w:rPr>
        <w:t>13</w:t>
      </w:r>
      <w:r w:rsidRPr="007B76EE">
        <w:rPr>
          <w:rFonts w:ascii="Arial" w:hAnsi="Arial" w:cs="Arial"/>
        </w:rPr>
        <w:t xml:space="preserve">th, 5:00pm </w:t>
      </w:r>
    </w:p>
    <w:p w14:paraId="126C53AC" w14:textId="528EC332" w:rsidR="007B76EE" w:rsidRP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</w:rPr>
        <w:t>Rowe Town Hall, Conference Room #1</w:t>
      </w:r>
    </w:p>
    <w:p w14:paraId="60D2AFB9" w14:textId="77777777" w:rsidR="007B76EE" w:rsidRPr="007B76EE" w:rsidRDefault="007B76EE" w:rsidP="007B76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AC2C91" w14:textId="77777777" w:rsidR="007B76EE" w:rsidRP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</w:rPr>
        <w:t>Individuals who cannot attend but wish to participate may do so via Zoom.</w:t>
      </w:r>
    </w:p>
    <w:p w14:paraId="213680C8" w14:textId="77777777" w:rsidR="007B76EE" w:rsidRP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</w:rPr>
        <w:t>REMOTE PARTICIPATION INFORMATION:</w:t>
      </w:r>
    </w:p>
    <w:p w14:paraId="42F744C9" w14:textId="77777777" w:rsidR="007B76EE" w:rsidRP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</w:rPr>
        <w:t>Meeting Host: zoom.us Meeting ID: 288-065-7034</w:t>
      </w:r>
    </w:p>
    <w:p w14:paraId="23169B7A" w14:textId="77777777" w:rsidR="007B76EE" w:rsidRPr="007B76EE" w:rsidRDefault="007B76EE" w:rsidP="007B76EE">
      <w:pPr>
        <w:spacing w:after="0" w:line="240" w:lineRule="auto"/>
        <w:rPr>
          <w:rFonts w:ascii="Arial" w:hAnsi="Arial" w:cs="Arial"/>
        </w:rPr>
      </w:pPr>
      <w:r w:rsidRPr="007B76EE">
        <w:rPr>
          <w:rFonts w:ascii="Arial" w:hAnsi="Arial" w:cs="Arial"/>
        </w:rPr>
        <w:t>URL: https://zoom.us/j/2880657034 Telephone: 312-626-6799</w:t>
      </w:r>
    </w:p>
    <w:p w14:paraId="35576399" w14:textId="77777777" w:rsidR="007B76EE" w:rsidRPr="007B76EE" w:rsidRDefault="007B76EE" w:rsidP="007B76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8B0F17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>Present: Ramon Sanchez, Aaron Poulin; remotely, Bob Clancy</w:t>
      </w:r>
    </w:p>
    <w:p w14:paraId="22CED2FA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 xml:space="preserve">Others Present: Sedorsh Berlin; Gill Engineering, Kyle Coleman; Gill Engineering </w:t>
      </w:r>
    </w:p>
    <w:p w14:paraId="738090B1" w14:textId="77777777" w:rsidR="008960CF" w:rsidRPr="00E0144C" w:rsidRDefault="008960CF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3BC845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>Meeting Minutes</w:t>
      </w:r>
    </w:p>
    <w:p w14:paraId="5E7EBD2E" w14:textId="77777777" w:rsidR="008960CF" w:rsidRPr="00E0144C" w:rsidRDefault="008960CF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2C7DCE" w14:textId="15471E59" w:rsidR="008960CF" w:rsidRPr="00E0144C" w:rsidRDefault="008960CF" w:rsidP="00E014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144C">
        <w:rPr>
          <w:rFonts w:ascii="Arial" w:hAnsi="Arial" w:cs="Arial"/>
        </w:rPr>
        <w:t>The meeting was called to order at 5:04pm.</w:t>
      </w:r>
    </w:p>
    <w:p w14:paraId="28E3177D" w14:textId="77777777" w:rsidR="008960CF" w:rsidRPr="00E0144C" w:rsidRDefault="008960CF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08CD1C" w14:textId="01100C2C" w:rsidR="008960CF" w:rsidRPr="00E0144C" w:rsidRDefault="008960CF" w:rsidP="00E014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144C">
        <w:rPr>
          <w:rFonts w:ascii="Arial" w:hAnsi="Arial" w:cs="Arial"/>
        </w:rPr>
        <w:t xml:space="preserve">Reviewed the NOI submitted by Gill Engineering for replacing a deteriorating culvert on Hazelton Road over Shippee Brook with a new bridge. Public Hearing opened at 5:06pm. Sedorsh Berlin; Gill Engineering gave a presentation on the project. Proposed work is for the summer of 2026. No anticipated issue with egress for all abutters. No anticipated issues with overhead wires. Bob made a motion to close the public meeting, Aaron seconded, passed by all Commissioners present. Closed at 5:30pm. Order of Conditions to include all proposed in the specifications. There is an allowance for police </w:t>
      </w:r>
      <w:r w:rsidR="008D18F3" w:rsidRPr="00E0144C">
        <w:rPr>
          <w:rFonts w:ascii="Arial" w:hAnsi="Arial" w:cs="Arial"/>
        </w:rPr>
        <w:t>presence,</w:t>
      </w:r>
      <w:r w:rsidRPr="00E0144C">
        <w:rPr>
          <w:rFonts w:ascii="Arial" w:hAnsi="Arial" w:cs="Arial"/>
        </w:rPr>
        <w:t xml:space="preserve"> </w:t>
      </w:r>
      <w:r w:rsidR="008D18F3" w:rsidRPr="00E0144C">
        <w:rPr>
          <w:rFonts w:ascii="Arial" w:hAnsi="Arial" w:cs="Arial"/>
        </w:rPr>
        <w:t>and it</w:t>
      </w:r>
      <w:r w:rsidRPr="00E0144C">
        <w:rPr>
          <w:rFonts w:ascii="Arial" w:hAnsi="Arial" w:cs="Arial"/>
        </w:rPr>
        <w:t xml:space="preserve"> is recommended for the start of the project, once underway the road is closed until completion. Start time is likely in late May or early June. </w:t>
      </w:r>
    </w:p>
    <w:p w14:paraId="0BB17594" w14:textId="77777777" w:rsidR="008960CF" w:rsidRPr="00E0144C" w:rsidRDefault="008960CF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F87067" w14:textId="39071A2A" w:rsidR="008960CF" w:rsidRPr="00E0144C" w:rsidRDefault="008960CF" w:rsidP="00866A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144C">
        <w:rPr>
          <w:rFonts w:ascii="Arial" w:hAnsi="Arial" w:cs="Arial"/>
        </w:rPr>
        <w:t xml:space="preserve">Reviewed the minutes of the July 9th, </w:t>
      </w:r>
      <w:r w:rsidR="00E0144C" w:rsidRPr="00E0144C">
        <w:rPr>
          <w:rFonts w:ascii="Arial" w:hAnsi="Arial" w:cs="Arial"/>
        </w:rPr>
        <w:t>2025,</w:t>
      </w:r>
      <w:r w:rsidRPr="00E0144C">
        <w:rPr>
          <w:rFonts w:ascii="Arial" w:hAnsi="Arial" w:cs="Arial"/>
        </w:rPr>
        <w:t xml:space="preserve"> meeting. Motion to accept the minutes by Ramon, seconded by Aaron, passed by all Commissioners present.</w:t>
      </w:r>
    </w:p>
    <w:p w14:paraId="22FCFDC1" w14:textId="77777777" w:rsidR="008960CF" w:rsidRPr="008960CF" w:rsidRDefault="008960CF" w:rsidP="00866A87">
      <w:pPr>
        <w:spacing w:after="0" w:line="240" w:lineRule="auto"/>
        <w:ind w:left="720"/>
        <w:rPr>
          <w:rFonts w:ascii="Arial" w:hAnsi="Arial" w:cs="Arial"/>
        </w:rPr>
      </w:pPr>
      <w:r w:rsidRPr="008960CF">
        <w:rPr>
          <w:rFonts w:ascii="Arial" w:hAnsi="Arial" w:cs="Arial"/>
        </w:rPr>
        <w:t xml:space="preserve">Updated on the Vernal Pool project at Rowe Park. Reports submitted by Justine. </w:t>
      </w:r>
    </w:p>
    <w:p w14:paraId="5E9FA2E3" w14:textId="77777777" w:rsidR="008960CF" w:rsidRPr="008960CF" w:rsidRDefault="008960CF" w:rsidP="00866A87">
      <w:pPr>
        <w:spacing w:after="0" w:line="240" w:lineRule="auto"/>
        <w:ind w:left="720"/>
        <w:rPr>
          <w:rFonts w:ascii="Arial" w:hAnsi="Arial" w:cs="Arial"/>
        </w:rPr>
      </w:pPr>
      <w:r w:rsidRPr="008960CF">
        <w:rPr>
          <w:rFonts w:ascii="Arial" w:hAnsi="Arial" w:cs="Arial"/>
        </w:rPr>
        <w:t xml:space="preserve">Updated on the state project replacing the bridge over Potter Brook. A third layer of cement is in place for the foundation, topping to follow, then beams. Remediation will be needed as all grass has perished in the work area. </w:t>
      </w:r>
    </w:p>
    <w:p w14:paraId="2D38CD23" w14:textId="77777777" w:rsidR="008960CF" w:rsidRDefault="008960CF" w:rsidP="00866A87">
      <w:pPr>
        <w:spacing w:after="0" w:line="240" w:lineRule="auto"/>
        <w:ind w:left="720"/>
        <w:rPr>
          <w:rFonts w:ascii="Arial" w:hAnsi="Arial" w:cs="Arial"/>
        </w:rPr>
      </w:pPr>
      <w:r w:rsidRPr="008960CF">
        <w:rPr>
          <w:rFonts w:ascii="Arial" w:hAnsi="Arial" w:cs="Arial"/>
        </w:rPr>
        <w:t xml:space="preserve">Updated on the OSRC Land Acquisition Project. ConCom signed off, Board of Health to forward a copy. </w:t>
      </w:r>
    </w:p>
    <w:p w14:paraId="4BBEDDC2" w14:textId="77777777" w:rsidR="00E0144C" w:rsidRPr="00E0144C" w:rsidRDefault="00E0144C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722760D" w14:textId="0F54A2E1" w:rsidR="008960CF" w:rsidRPr="008960CF" w:rsidRDefault="00E0144C" w:rsidP="006913E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8960CF" w:rsidRPr="008960CF">
        <w:rPr>
          <w:rFonts w:ascii="Arial" w:hAnsi="Arial" w:cs="Arial"/>
        </w:rPr>
        <w:t>Other business:</w:t>
      </w:r>
    </w:p>
    <w:p w14:paraId="0017D5B9" w14:textId="010EC635" w:rsidR="008960CF" w:rsidRPr="008960CF" w:rsidRDefault="008960CF" w:rsidP="00E0144C">
      <w:pPr>
        <w:spacing w:after="0" w:line="240" w:lineRule="auto"/>
        <w:ind w:firstLine="720"/>
        <w:rPr>
          <w:rFonts w:ascii="Arial" w:hAnsi="Arial" w:cs="Arial"/>
        </w:rPr>
      </w:pPr>
      <w:r w:rsidRPr="008960CF">
        <w:rPr>
          <w:rFonts w:ascii="Arial" w:hAnsi="Arial" w:cs="Arial"/>
        </w:rPr>
        <w:t xml:space="preserve">None. </w:t>
      </w:r>
    </w:p>
    <w:p w14:paraId="2808EBF5" w14:textId="77777777" w:rsidR="00E0144C" w:rsidRPr="00E0144C" w:rsidRDefault="00E0144C" w:rsidP="00E0144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136E8D5" w14:textId="51260CD4" w:rsidR="008960CF" w:rsidRPr="00E0144C" w:rsidRDefault="00E0144C" w:rsidP="006913E9">
      <w:pPr>
        <w:spacing w:after="0"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8960CF" w:rsidRPr="00E0144C">
        <w:rPr>
          <w:rFonts w:ascii="Arial" w:hAnsi="Arial" w:cs="Arial"/>
        </w:rPr>
        <w:t xml:space="preserve">The next meeting is scheduled for August 20, </w:t>
      </w:r>
      <w:r w:rsidR="00866A87" w:rsidRPr="00E0144C">
        <w:rPr>
          <w:rFonts w:ascii="Arial" w:hAnsi="Arial" w:cs="Arial"/>
        </w:rPr>
        <w:t>2025,</w:t>
      </w:r>
      <w:r w:rsidR="008960CF" w:rsidRPr="00E0144C">
        <w:rPr>
          <w:rFonts w:ascii="Arial" w:hAnsi="Arial" w:cs="Arial"/>
        </w:rPr>
        <w:t xml:space="preserve"> at 5:00pm with a Public Hearing set for that time on the proposed culvert project for Sam Rice Brook on Zoar Road.</w:t>
      </w:r>
    </w:p>
    <w:p w14:paraId="028EFCBD" w14:textId="77777777" w:rsidR="008960CF" w:rsidRPr="00E0144C" w:rsidRDefault="008960CF" w:rsidP="008960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828B78" w14:textId="45E6A68A" w:rsidR="008960CF" w:rsidRPr="00E0144C" w:rsidRDefault="008960CF" w:rsidP="00E0144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0144C">
        <w:rPr>
          <w:rFonts w:ascii="Arial" w:hAnsi="Arial" w:cs="Arial"/>
        </w:rPr>
        <w:t xml:space="preserve">A motion to adjourn by Bob, seconded by Ramon, passed by all Commissioner present. The meeting was adjourned at 5:41pm. </w:t>
      </w:r>
    </w:p>
    <w:p w14:paraId="252D45E7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</w:p>
    <w:p w14:paraId="54DF6816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>Respectfully submitted,</w:t>
      </w:r>
    </w:p>
    <w:p w14:paraId="19A9048A" w14:textId="77777777" w:rsidR="008960CF" w:rsidRPr="008960CF" w:rsidRDefault="008960CF" w:rsidP="008960CF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>Bob Clancy, Commissioner</w:t>
      </w:r>
    </w:p>
    <w:p w14:paraId="077083A9" w14:textId="2072DB5C" w:rsidR="008960CF" w:rsidRDefault="008960CF" w:rsidP="007B76EE">
      <w:pPr>
        <w:spacing w:after="0" w:line="240" w:lineRule="auto"/>
        <w:rPr>
          <w:rFonts w:ascii="Arial" w:hAnsi="Arial" w:cs="Arial"/>
        </w:rPr>
      </w:pPr>
      <w:r w:rsidRPr="008960CF">
        <w:rPr>
          <w:rFonts w:ascii="Arial" w:hAnsi="Arial" w:cs="Arial"/>
        </w:rPr>
        <w:t>Rowe Conservation Commission</w:t>
      </w:r>
    </w:p>
    <w:sectPr w:rsidR="008960CF" w:rsidSect="007B76EE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78EB"/>
    <w:multiLevelType w:val="hybridMultilevel"/>
    <w:tmpl w:val="EF6E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FEE"/>
    <w:multiLevelType w:val="hybridMultilevel"/>
    <w:tmpl w:val="C8806D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5464"/>
    <w:multiLevelType w:val="hybridMultilevel"/>
    <w:tmpl w:val="A9FA83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0821">
    <w:abstractNumId w:val="0"/>
  </w:num>
  <w:num w:numId="2" w16cid:durableId="1370449905">
    <w:abstractNumId w:val="2"/>
  </w:num>
  <w:num w:numId="3" w16cid:durableId="131734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6"/>
    <w:rsid w:val="00015D06"/>
    <w:rsid w:val="001874B6"/>
    <w:rsid w:val="001E71D9"/>
    <w:rsid w:val="005243E5"/>
    <w:rsid w:val="00584AE5"/>
    <w:rsid w:val="006112B3"/>
    <w:rsid w:val="006913E9"/>
    <w:rsid w:val="007B76EE"/>
    <w:rsid w:val="00866A87"/>
    <w:rsid w:val="008960CF"/>
    <w:rsid w:val="008D18F3"/>
    <w:rsid w:val="00912EAF"/>
    <w:rsid w:val="00BF075C"/>
    <w:rsid w:val="00CE5421"/>
    <w:rsid w:val="00E0144C"/>
    <w:rsid w:val="00E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A167"/>
  <w15:chartTrackingRefBased/>
  <w15:docId w15:val="{D5B62520-7679-473F-BAE4-2C19C3F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8E60-9504-4004-82BD-AFEF3F9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Luis Sanchez</dc:creator>
  <cp:keywords/>
  <dc:description/>
  <cp:lastModifiedBy>Ramon Luis Sanchez</cp:lastModifiedBy>
  <cp:revision>11</cp:revision>
  <dcterms:created xsi:type="dcterms:W3CDTF">2025-07-04T18:30:00Z</dcterms:created>
  <dcterms:modified xsi:type="dcterms:W3CDTF">2025-08-20T19:06:00Z</dcterms:modified>
</cp:coreProperties>
</file>