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83C42" w14:textId="76349AA0" w:rsidR="00AF6C83" w:rsidRDefault="00AF6C83">
      <w:r>
        <w:t>Rowe Council on Aging Minutes, from meeting Feb. 11, 2026, 3 p.m.</w:t>
      </w:r>
      <w:r w:rsidR="0059411A">
        <w:t>, Rowe Town Hall</w:t>
      </w:r>
    </w:p>
    <w:p w14:paraId="11C148EF" w14:textId="6EEED400" w:rsidR="00AF6C83" w:rsidRDefault="00AF6C83">
      <w:r>
        <w:t>Meeting called to order, 3 p.m. Present: Butzke, Roche, Quist, Parrington</w:t>
      </w:r>
    </w:p>
    <w:p w14:paraId="7409F9BE" w14:textId="77B7F626" w:rsidR="00AF6C83" w:rsidRDefault="00AF6C83">
      <w:r>
        <w:t>Minutes from January meeting approved unanimously.</w:t>
      </w:r>
    </w:p>
    <w:p w14:paraId="12B37E7F" w14:textId="7900EFD3" w:rsidR="00AF6C83" w:rsidRDefault="00AF6C83">
      <w:r>
        <w:t xml:space="preserve">Current activities: Foot clinics have been </w:t>
      </w:r>
      <w:r w:rsidR="0059411A">
        <w:t>filling up</w:t>
      </w:r>
      <w:r>
        <w:t xml:space="preserve">, walking group is up and down because of cold, but still going on. Bowling is still drawing five or six people, despite moving to Wednesdays, 3 to 5 p.m. </w:t>
      </w:r>
    </w:p>
    <w:p w14:paraId="6EC8C027" w14:textId="1E079BD3" w:rsidR="00AF6C83" w:rsidRDefault="00AF6C83">
      <w:r>
        <w:t>Upcoming coffee hours: In Feb</w:t>
      </w:r>
      <w:r w:rsidR="0059411A">
        <w:t>ruary</w:t>
      </w:r>
      <w:r>
        <w:t>, we’ll host Sheila Litchfield, who runs Good Neighbors Food Pantry, to talk about what the organization does, and how people can either use their services, or volunteer. They are looking for drivers to help deliver bags of food to those who can’t get out.</w:t>
      </w:r>
    </w:p>
    <w:p w14:paraId="1674CCBD" w14:textId="698C5C52" w:rsidR="00AF6C83" w:rsidRDefault="00AF6C83">
      <w:r>
        <w:t xml:space="preserve">There has been a push by former selectman Ed Silva to do more for Good Neighbors, so this will be a first step. There has been some </w:t>
      </w:r>
      <w:r w:rsidR="0059411A">
        <w:t xml:space="preserve">COA </w:t>
      </w:r>
      <w:r>
        <w:t>discussion in the past about ideas like a community refrigerator, but there was general agreement that it made sense to work with Good Neighbors, which has the funding and delivery infrastructure to provide help.</w:t>
      </w:r>
    </w:p>
    <w:p w14:paraId="0C224A81" w14:textId="08C188D9" w:rsidR="00AF6C83" w:rsidRDefault="00AF6C83">
      <w:r>
        <w:t xml:space="preserve">For March, there was discussion about a workshop on tech and how to deal with and prevent online scams, working with smartphones, etc. BJ will connect with </w:t>
      </w:r>
      <w:proofErr w:type="spellStart"/>
      <w:r>
        <w:t>Cyberseniors</w:t>
      </w:r>
      <w:proofErr w:type="spellEnd"/>
      <w:r>
        <w:t>.</w:t>
      </w:r>
    </w:p>
    <w:p w14:paraId="0A5D1DE1" w14:textId="1D674294" w:rsidR="00AF6C83" w:rsidRDefault="00AF6C83">
      <w:r>
        <w:t xml:space="preserve">There was discussion about the general trend of attendance at coffee hours, and whether it might be time to mix it up and try different kinds of events. One idea was to do a happy hour in the afternoon instead of a coffee hour, possibly at the Rowe Camp, in the same location we held the holiday luncheon. BJ will reach out to Jenna Cusack to find out. </w:t>
      </w:r>
    </w:p>
    <w:p w14:paraId="5B1BB3FC" w14:textId="1A8FC8E3" w:rsidR="00AF6C83" w:rsidRDefault="00AF6C83">
      <w:r>
        <w:t>April: Meg Ryan, from Lifepath, will talk about Alzheimer’s and dementia.</w:t>
      </w:r>
    </w:p>
    <w:p w14:paraId="252163BD" w14:textId="1A71E7D7" w:rsidR="00AF6C83" w:rsidRDefault="00AF6C83">
      <w:r>
        <w:t xml:space="preserve">There was some discussion about the </w:t>
      </w:r>
      <w:proofErr w:type="gramStart"/>
      <w:r>
        <w:t>stress  some</w:t>
      </w:r>
      <w:proofErr w:type="gramEnd"/>
      <w:r>
        <w:t xml:space="preserve"> residents were experiencing due to caregiving duties. </w:t>
      </w:r>
      <w:proofErr w:type="spellStart"/>
      <w:r>
        <w:t>It</w:t>
      </w:r>
      <w:proofErr w:type="spellEnd"/>
      <w:r>
        <w:t xml:space="preserve"> was noted that Valley Medical group in Greenfield has a therapy group for </w:t>
      </w:r>
      <w:proofErr w:type="gramStart"/>
      <w:r>
        <w:t>caregivers</w:t>
      </w:r>
      <w:proofErr w:type="gramEnd"/>
      <w:r>
        <w:t xml:space="preserve"> support once a month, on Wednesdays.</w:t>
      </w:r>
      <w:r w:rsidR="0022781B">
        <w:t xml:space="preserve"> </w:t>
      </w:r>
      <w:r w:rsidR="00FB1BF7">
        <w:t xml:space="preserve">BJ will talk to Jason Molony at Lifepath to see if there are any resources to pay for respite care or other things that might help. </w:t>
      </w:r>
    </w:p>
    <w:p w14:paraId="774BDC11" w14:textId="2F0B9870" w:rsidR="0022781B" w:rsidRDefault="00FB1BF7">
      <w:r>
        <w:t xml:space="preserve">This year’s budget request was for $11,000, about $2,000 more than last year. Of this funding, about $9,000 goes to pay for foot clinics. </w:t>
      </w:r>
    </w:p>
    <w:p w14:paraId="0B93D4DF" w14:textId="200A0609" w:rsidR="0022781B" w:rsidRDefault="0022781B">
      <w:r>
        <w:t xml:space="preserve">It was decided to invite the library staff to the February meeting to talk about activities and programming that we might do together. It was noted that the library has done a great job of bringing in programming and we might do more to promote and get people out to these events. </w:t>
      </w:r>
    </w:p>
    <w:p w14:paraId="104C810D" w14:textId="44B34A57" w:rsidR="0022781B" w:rsidRDefault="0022781B">
      <w:r>
        <w:t>Diane Parrington noted that the library trustees were trying to build support for the town meeting vote on the library addition.</w:t>
      </w:r>
    </w:p>
    <w:p w14:paraId="5175E2E0" w14:textId="77777777" w:rsidR="0022781B" w:rsidRDefault="0022781B"/>
    <w:p w14:paraId="31A4171B" w14:textId="32106435" w:rsidR="0022781B" w:rsidRDefault="0022781B">
      <w:r>
        <w:lastRenderedPageBreak/>
        <w:t>Deb Lively stopped by, and asked if the group would be interested in a finger yoga workshop. This will be looked into.</w:t>
      </w:r>
    </w:p>
    <w:p w14:paraId="0CDD089C" w14:textId="337C6B64" w:rsidR="0022781B" w:rsidRDefault="0022781B">
      <w:r>
        <w:t>Vote was held to approve payment to the Rowe Elementary School for seniors who had attended the community lunches. Vote passed unanimously.</w:t>
      </w:r>
    </w:p>
    <w:p w14:paraId="311C15E2" w14:textId="6AE3BA9B" w:rsidR="0022781B" w:rsidRDefault="0022781B">
      <w:r>
        <w:t>Meeting adjourned, 4:00</w:t>
      </w:r>
      <w:r w:rsidR="00FB1BF7">
        <w:t>.</w:t>
      </w:r>
    </w:p>
    <w:p w14:paraId="393B5D69" w14:textId="77777777" w:rsidR="0022781B" w:rsidRDefault="0022781B"/>
    <w:p w14:paraId="57B009F6" w14:textId="01B44788" w:rsidR="0022781B" w:rsidRDefault="0022781B">
      <w:r>
        <w:t>BJ Roche</w:t>
      </w:r>
    </w:p>
    <w:p w14:paraId="44F9CB9B" w14:textId="77777777" w:rsidR="0022781B" w:rsidRDefault="0022781B"/>
    <w:p w14:paraId="163044E6" w14:textId="77777777" w:rsidR="0022781B" w:rsidRDefault="0022781B"/>
    <w:sectPr w:rsidR="0022781B" w:rsidSect="003B2C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83"/>
    <w:rsid w:val="00105AB6"/>
    <w:rsid w:val="0022781B"/>
    <w:rsid w:val="002C472C"/>
    <w:rsid w:val="003B2C26"/>
    <w:rsid w:val="003C6CA7"/>
    <w:rsid w:val="0042371C"/>
    <w:rsid w:val="004B1B5D"/>
    <w:rsid w:val="0059411A"/>
    <w:rsid w:val="00670DCB"/>
    <w:rsid w:val="00AF6C83"/>
    <w:rsid w:val="00D54B79"/>
    <w:rsid w:val="00D81DCD"/>
    <w:rsid w:val="00EE4D62"/>
    <w:rsid w:val="00FB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3CA434"/>
  <w15:chartTrackingRefBased/>
  <w15:docId w15:val="{061CD93F-3A42-5F4F-908E-6A9B7EB4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C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6C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6C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6C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6C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6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C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6C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6C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6C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6C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6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C83"/>
    <w:rPr>
      <w:rFonts w:eastAsiaTheme="majorEastAsia" w:cstheme="majorBidi"/>
      <w:color w:val="272727" w:themeColor="text1" w:themeTint="D8"/>
    </w:rPr>
  </w:style>
  <w:style w:type="paragraph" w:styleId="Title">
    <w:name w:val="Title"/>
    <w:basedOn w:val="Normal"/>
    <w:next w:val="Normal"/>
    <w:link w:val="TitleChar"/>
    <w:uiPriority w:val="10"/>
    <w:qFormat/>
    <w:rsid w:val="00AF6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C83"/>
    <w:pPr>
      <w:spacing w:before="160"/>
      <w:jc w:val="center"/>
    </w:pPr>
    <w:rPr>
      <w:i/>
      <w:iCs/>
      <w:color w:val="404040" w:themeColor="text1" w:themeTint="BF"/>
    </w:rPr>
  </w:style>
  <w:style w:type="character" w:customStyle="1" w:styleId="QuoteChar">
    <w:name w:val="Quote Char"/>
    <w:basedOn w:val="DefaultParagraphFont"/>
    <w:link w:val="Quote"/>
    <w:uiPriority w:val="29"/>
    <w:rsid w:val="00AF6C83"/>
    <w:rPr>
      <w:i/>
      <w:iCs/>
      <w:color w:val="404040" w:themeColor="text1" w:themeTint="BF"/>
    </w:rPr>
  </w:style>
  <w:style w:type="paragraph" w:styleId="ListParagraph">
    <w:name w:val="List Paragraph"/>
    <w:basedOn w:val="Normal"/>
    <w:uiPriority w:val="34"/>
    <w:qFormat/>
    <w:rsid w:val="00AF6C83"/>
    <w:pPr>
      <w:ind w:left="720"/>
      <w:contextualSpacing/>
    </w:pPr>
  </w:style>
  <w:style w:type="character" w:styleId="IntenseEmphasis">
    <w:name w:val="Intense Emphasis"/>
    <w:basedOn w:val="DefaultParagraphFont"/>
    <w:uiPriority w:val="21"/>
    <w:qFormat/>
    <w:rsid w:val="00AF6C83"/>
    <w:rPr>
      <w:i/>
      <w:iCs/>
      <w:color w:val="2F5496" w:themeColor="accent1" w:themeShade="BF"/>
    </w:rPr>
  </w:style>
  <w:style w:type="paragraph" w:styleId="IntenseQuote">
    <w:name w:val="Intense Quote"/>
    <w:basedOn w:val="Normal"/>
    <w:next w:val="Normal"/>
    <w:link w:val="IntenseQuoteChar"/>
    <w:uiPriority w:val="30"/>
    <w:qFormat/>
    <w:rsid w:val="00AF6C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6C83"/>
    <w:rPr>
      <w:i/>
      <w:iCs/>
      <w:color w:val="2F5496" w:themeColor="accent1" w:themeShade="BF"/>
    </w:rPr>
  </w:style>
  <w:style w:type="character" w:styleId="IntenseReference">
    <w:name w:val="Intense Reference"/>
    <w:basedOn w:val="DefaultParagraphFont"/>
    <w:uiPriority w:val="32"/>
    <w:qFormat/>
    <w:rsid w:val="00AF6C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Roche</dc:creator>
  <cp:keywords/>
  <dc:description/>
  <cp:lastModifiedBy>Barbara Roche</cp:lastModifiedBy>
  <cp:revision>4</cp:revision>
  <dcterms:created xsi:type="dcterms:W3CDTF">2026-02-09T14:36:00Z</dcterms:created>
  <dcterms:modified xsi:type="dcterms:W3CDTF">2026-02-09T14:56:00Z</dcterms:modified>
</cp:coreProperties>
</file>