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pPr>
      <w:r w:rsidDel="00000000" w:rsidR="00000000" w:rsidRPr="00000000">
        <w:rPr>
          <w:rtl w:val="0"/>
        </w:rPr>
        <w:t xml:space="preserve">Rowe Planning Board</w:t>
      </w:r>
    </w:p>
    <w:p w:rsidR="00000000" w:rsidDel="00000000" w:rsidP="00000000" w:rsidRDefault="00000000" w:rsidRPr="00000000" w14:paraId="00000002">
      <w:pPr>
        <w:jc w:val="center"/>
        <w:rPr/>
      </w:pPr>
      <w:r w:rsidDel="00000000" w:rsidR="00000000" w:rsidRPr="00000000">
        <w:rPr>
          <w:rtl w:val="0"/>
        </w:rPr>
        <w:t xml:space="preserve">September 8, 2026</w:t>
      </w:r>
    </w:p>
    <w:p w:rsidR="00000000" w:rsidDel="00000000" w:rsidP="00000000" w:rsidRDefault="00000000" w:rsidRPr="00000000" w14:paraId="00000003">
      <w:pPr>
        <w:jc w:val="center"/>
        <w:rPr/>
      </w:pPr>
      <w:r w:rsidDel="00000000" w:rsidR="00000000" w:rsidRPr="00000000">
        <w:rPr>
          <w:rtl w:val="0"/>
        </w:rPr>
        <w:t xml:space="preserve">6:00 PM</w:t>
      </w:r>
    </w:p>
    <w:p w:rsidR="00000000" w:rsidDel="00000000" w:rsidP="00000000" w:rsidRDefault="00000000" w:rsidRPr="00000000" w14:paraId="00000004">
      <w:pPr>
        <w:rPr>
          <w:sz w:val="20"/>
          <w:szCs w:val="20"/>
        </w:rPr>
      </w:pPr>
      <w:r w:rsidDel="00000000" w:rsidR="00000000" w:rsidRPr="00000000">
        <w:rPr>
          <w:rtl w:val="0"/>
        </w:rPr>
      </w:r>
    </w:p>
    <w:p w:rsidR="00000000" w:rsidDel="00000000" w:rsidP="00000000" w:rsidRDefault="00000000" w:rsidRPr="00000000" w14:paraId="00000005">
      <w:pPr>
        <w:jc w:val="center"/>
        <w:rPr>
          <w:sz w:val="16"/>
          <w:szCs w:val="16"/>
        </w:rPr>
      </w:pPr>
      <w:r w:rsidDel="00000000" w:rsidR="00000000" w:rsidRPr="00000000">
        <w:rPr>
          <w:rtl w:val="0"/>
        </w:rPr>
      </w:r>
    </w:p>
    <w:p w:rsidR="00000000" w:rsidDel="00000000" w:rsidP="00000000" w:rsidRDefault="00000000" w:rsidRPr="00000000" w14:paraId="00000006">
      <w:pPr>
        <w:rPr>
          <w:sz w:val="18"/>
          <w:szCs w:val="18"/>
        </w:rPr>
      </w:pPr>
      <w:r w:rsidDel="00000000" w:rsidR="00000000" w:rsidRPr="00000000">
        <w:rPr>
          <w:b w:val="1"/>
          <w:bCs w:val="1"/>
          <w:rtl w:val="0"/>
        </w:rPr>
        <w:t xml:space="preserve">Planning Board Presence</w:t>
      </w:r>
      <w:r w:rsidDel="00000000" w:rsidR="00000000" w:rsidRPr="00000000">
        <w:rPr>
          <w:rtl w:val="0"/>
        </w:rPr>
        <w:t xml:space="preserve">:</w:t>
      </w:r>
      <w:r w:rsidDel="00000000" w:rsidR="00000000" w:rsidRPr="00000000">
        <w:rPr>
          <w:sz w:val="20"/>
          <w:szCs w:val="20"/>
          <w:rtl w:val="0"/>
        </w:rPr>
        <w:t xml:space="preserve">  </w:t>
      </w:r>
      <w:r w:rsidDel="00000000" w:rsidR="00000000" w:rsidRPr="00000000">
        <w:rPr>
          <w:sz w:val="18"/>
          <w:szCs w:val="18"/>
          <w:rtl w:val="0"/>
        </w:rPr>
        <w:t xml:space="preserve">Chair Matthew Stine, Kevin Balawick (via zoom), Hunter Gibson, Bill Semanie and Clerk Meg Pallotta </w:t>
      </w:r>
    </w:p>
    <w:p w:rsidR="00000000" w:rsidDel="00000000" w:rsidP="00000000" w:rsidRDefault="00000000" w:rsidRPr="00000000" w14:paraId="00000007">
      <w:pPr>
        <w:rPr/>
      </w:pPr>
      <w:r w:rsidDel="00000000" w:rsidR="00000000" w:rsidRPr="00000000">
        <w:rPr>
          <w:b w:val="1"/>
          <w:bCs w:val="1"/>
          <w:rtl w:val="0"/>
        </w:rPr>
        <w:t xml:space="preserve">Also in Attendance: </w:t>
      </w:r>
      <w:r w:rsidDel="00000000" w:rsidR="00000000" w:rsidRPr="00000000">
        <w:rPr>
          <w:sz w:val="18"/>
          <w:szCs w:val="18"/>
          <w:rtl w:val="0"/>
        </w:rPr>
        <w:t xml:space="preserve">Allison Gage, Aaron Poulin,</w:t>
      </w:r>
      <w:r w:rsidDel="00000000" w:rsidR="00000000" w:rsidRPr="00000000">
        <w:rPr>
          <w:b w:val="1"/>
          <w:bCs w:val="1"/>
          <w:sz w:val="18"/>
          <w:szCs w:val="18"/>
          <w:rtl w:val="0"/>
        </w:rPr>
        <w:t xml:space="preserve"> </w:t>
      </w:r>
      <w:r w:rsidDel="00000000" w:rsidR="00000000" w:rsidRPr="00000000">
        <w:rPr>
          <w:sz w:val="18"/>
          <w:szCs w:val="18"/>
          <w:rtl w:val="0"/>
        </w:rPr>
        <w:t xml:space="preserve">Joanne Semanie</w:t>
      </w:r>
      <w:r w:rsidDel="00000000" w:rsidR="00000000" w:rsidRPr="00000000">
        <w:rPr>
          <w:rtl w:val="0"/>
        </w:rPr>
        <w:t xml:space="preserve">, </w:t>
      </w:r>
    </w:p>
    <w:p w:rsidR="00000000" w:rsidDel="00000000" w:rsidP="00000000" w:rsidRDefault="00000000" w:rsidRPr="00000000" w14:paraId="00000008">
      <w:pPr>
        <w:rPr>
          <w:sz w:val="18"/>
          <w:szCs w:val="18"/>
        </w:rPr>
      </w:pPr>
      <w:r w:rsidDel="00000000" w:rsidR="00000000" w:rsidRPr="00000000">
        <w:rPr>
          <w:b w:val="1"/>
          <w:bCs w:val="1"/>
          <w:rtl w:val="0"/>
        </w:rPr>
        <w:t xml:space="preserve">Online Presence</w:t>
      </w:r>
      <w:r w:rsidDel="00000000" w:rsidR="00000000" w:rsidRPr="00000000">
        <w:rPr>
          <w:rtl w:val="0"/>
        </w:rPr>
        <w:t xml:space="preserve">:</w:t>
      </w:r>
      <w:r w:rsidDel="00000000" w:rsidR="00000000" w:rsidRPr="00000000">
        <w:rPr>
          <w:sz w:val="20"/>
          <w:szCs w:val="20"/>
          <w:rtl w:val="0"/>
        </w:rPr>
        <w:t xml:space="preserve"> </w:t>
      </w:r>
      <w:r w:rsidDel="00000000" w:rsidR="00000000" w:rsidRPr="00000000">
        <w:rPr>
          <w:sz w:val="18"/>
          <w:szCs w:val="18"/>
          <w:rtl w:val="0"/>
        </w:rPr>
        <w:t xml:space="preserve">Herb Butzke, Megan Rhodes</w:t>
      </w:r>
    </w:p>
    <w:p w:rsidR="00000000" w:rsidDel="00000000" w:rsidP="00000000" w:rsidRDefault="00000000" w:rsidRPr="00000000" w14:paraId="00000009">
      <w:pPr>
        <w:rPr>
          <w:sz w:val="18"/>
          <w:szCs w:val="18"/>
        </w:rPr>
      </w:pPr>
      <w:r w:rsidDel="00000000" w:rsidR="00000000" w:rsidRPr="00000000">
        <w:rPr>
          <w:b w:val="1"/>
          <w:bCs w:val="1"/>
          <w:rtl w:val="0"/>
        </w:rPr>
        <w:t xml:space="preserve">Call to order</w:t>
      </w:r>
      <w:r w:rsidDel="00000000" w:rsidR="00000000" w:rsidRPr="00000000">
        <w:rPr>
          <w:rtl w:val="0"/>
        </w:rPr>
        <w:t xml:space="preserve">:</w:t>
      </w:r>
      <w:r w:rsidDel="00000000" w:rsidR="00000000" w:rsidRPr="00000000">
        <w:rPr>
          <w:sz w:val="20"/>
          <w:szCs w:val="20"/>
          <w:rtl w:val="0"/>
        </w:rPr>
        <w:t xml:space="preserve">  </w:t>
      </w:r>
      <w:r w:rsidDel="00000000" w:rsidR="00000000" w:rsidRPr="00000000">
        <w:rPr>
          <w:sz w:val="18"/>
          <w:szCs w:val="18"/>
          <w:rtl w:val="0"/>
        </w:rPr>
        <w:t xml:space="preserve">Chair Matthew Stine called the Planning Board meeting to order at 6:02 pm</w:t>
      </w:r>
    </w:p>
    <w:p w:rsidR="00000000" w:rsidDel="00000000" w:rsidP="00000000" w:rsidRDefault="00000000" w:rsidRPr="00000000" w14:paraId="0000000A">
      <w:pPr>
        <w:rPr>
          <w:b w:val="1"/>
          <w:bCs w:val="1"/>
        </w:rPr>
      </w:pPr>
      <w:r w:rsidDel="00000000" w:rsidR="00000000" w:rsidRPr="00000000">
        <w:rPr>
          <w:b w:val="1"/>
          <w:bCs w:val="1"/>
          <w:rtl w:val="0"/>
        </w:rPr>
        <w:t xml:space="preserve">No recording devices were used</w:t>
      </w:r>
    </w:p>
    <w:p w:rsidR="00000000" w:rsidDel="00000000" w:rsidP="00000000" w:rsidRDefault="00000000" w:rsidRPr="00000000" w14:paraId="0000000B">
      <w:pPr>
        <w:rPr>
          <w:sz w:val="18"/>
          <w:szCs w:val="18"/>
        </w:rPr>
      </w:pPr>
      <w:r w:rsidDel="00000000" w:rsidR="00000000" w:rsidRPr="00000000">
        <w:rPr>
          <w:b w:val="1"/>
          <w:bCs w:val="1"/>
          <w:rtl w:val="0"/>
        </w:rPr>
        <w:t xml:space="preserve">Noteworthy Announcements</w:t>
      </w:r>
      <w:r w:rsidDel="00000000" w:rsidR="00000000" w:rsidRPr="00000000">
        <w:rPr>
          <w:sz w:val="20"/>
          <w:szCs w:val="20"/>
          <w:rtl w:val="0"/>
        </w:rPr>
        <w:t xml:space="preserve">:  </w:t>
      </w:r>
      <w:r w:rsidDel="00000000" w:rsidR="00000000" w:rsidRPr="00000000">
        <w:rPr>
          <w:sz w:val="18"/>
          <w:szCs w:val="18"/>
          <w:rtl w:val="0"/>
        </w:rPr>
        <w:t xml:space="preserve">None</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b w:val="1"/>
          <w:bCs w:val="1"/>
          <w:u w:val="single"/>
        </w:rPr>
      </w:pPr>
      <w:r w:rsidDel="00000000" w:rsidR="00000000" w:rsidRPr="00000000">
        <w:rPr>
          <w:b w:val="1"/>
          <w:bCs w:val="1"/>
          <w:u w:val="single"/>
          <w:rtl w:val="0"/>
        </w:rPr>
        <w:t xml:space="preserve">New Business:</w:t>
      </w:r>
    </w:p>
    <w:p w:rsidR="00000000" w:rsidDel="00000000" w:rsidP="00000000" w:rsidRDefault="00000000" w:rsidRPr="00000000" w14:paraId="0000000F">
      <w:pPr>
        <w:rPr>
          <w:b w:val="1"/>
          <w:bCs w:val="1"/>
          <w:sz w:val="20"/>
          <w:szCs w:val="20"/>
          <w:u w:val="single"/>
        </w:rPr>
      </w:pPr>
      <w:r w:rsidDel="00000000" w:rsidR="00000000" w:rsidRPr="00000000">
        <w:rPr>
          <w:rtl w:val="0"/>
        </w:rPr>
      </w:r>
    </w:p>
    <w:p w:rsidR="00000000" w:rsidDel="00000000" w:rsidP="00000000" w:rsidRDefault="00000000" w:rsidRPr="00000000" w14:paraId="00000010">
      <w:pPr>
        <w:numPr>
          <w:ilvl w:val="0"/>
          <w:numId w:val="1"/>
        </w:numPr>
        <w:ind w:left="720" w:hanging="360"/>
        <w:rPr>
          <w:u w:val="none"/>
        </w:rPr>
      </w:pPr>
      <w:r w:rsidDel="00000000" w:rsidR="00000000" w:rsidRPr="00000000">
        <w:rPr>
          <w:b w:val="1"/>
          <w:bCs w:val="1"/>
          <w:sz w:val="20"/>
          <w:szCs w:val="20"/>
          <w:rtl w:val="0"/>
        </w:rPr>
        <w:t xml:space="preserve">50 Pond Road Bylaw Section 17 Determination</w:t>
      </w:r>
      <w:r w:rsidDel="00000000" w:rsidR="00000000" w:rsidRPr="00000000">
        <w:rPr>
          <w:sz w:val="20"/>
          <w:szCs w:val="20"/>
          <w:rtl w:val="0"/>
        </w:rPr>
        <w:t xml:space="preserve">. </w:t>
      </w:r>
      <w:r w:rsidDel="00000000" w:rsidR="00000000" w:rsidRPr="00000000">
        <w:rPr>
          <w:rtl w:val="0"/>
        </w:rPr>
        <w:t xml:space="preserve"> </w:t>
      </w:r>
    </w:p>
    <w:p w:rsidR="00000000" w:rsidDel="00000000" w:rsidP="00000000" w:rsidRDefault="00000000" w:rsidRPr="00000000" w14:paraId="00000011">
      <w:pPr>
        <w:ind w:left="720" w:firstLine="0"/>
        <w:rPr/>
      </w:pPr>
      <w:r w:rsidDel="00000000" w:rsidR="00000000" w:rsidRPr="00000000">
        <w:rPr>
          <w:rtl w:val="0"/>
        </w:rPr>
        <w:t xml:space="preserve">The Board reviewed a request regarding the reconstruction of an existing nonconforming structure.   The applicant is seeking to rebuild the structure in substantially the same manner as the existing structure.  The Board discussed Section 17 as it relates to existing nonconforming structures.  Chair M. Stine stated that the Board could make a simple determination regarding the request.  It was noted that the reconstructed structure should not be more detrimental than the existing structure.  The Board also discussed restrictions regarding the number of months a building may be occupied within the town.</w:t>
      </w:r>
    </w:p>
    <w:p w:rsidR="00000000" w:rsidDel="00000000" w:rsidP="00000000" w:rsidRDefault="00000000" w:rsidRPr="00000000" w14:paraId="00000012">
      <w:pPr>
        <w:ind w:left="720" w:firstLine="0"/>
        <w:rPr/>
      </w:pPr>
      <w:r w:rsidDel="00000000" w:rsidR="00000000" w:rsidRPr="00000000">
        <w:rPr>
          <w:rtl w:val="0"/>
        </w:rPr>
      </w:r>
    </w:p>
    <w:p w:rsidR="00000000" w:rsidDel="00000000" w:rsidP="00000000" w:rsidRDefault="00000000" w:rsidRPr="00000000" w14:paraId="00000013">
      <w:pPr>
        <w:numPr>
          <w:ilvl w:val="0"/>
          <w:numId w:val="1"/>
        </w:numPr>
        <w:ind w:left="720" w:hanging="360"/>
        <w:rPr>
          <w:b w:val="1"/>
          <w:bCs w:val="1"/>
          <w:sz w:val="20"/>
          <w:szCs w:val="20"/>
        </w:rPr>
      </w:pPr>
      <w:r w:rsidDel="00000000" w:rsidR="00000000" w:rsidRPr="00000000">
        <w:rPr>
          <w:b w:val="1"/>
          <w:bCs w:val="1"/>
          <w:sz w:val="20"/>
          <w:szCs w:val="20"/>
          <w:rtl w:val="0"/>
        </w:rPr>
        <w:t xml:space="preserve">FRCOG Clean Energy Bylaw Assistance - Allison Gage</w:t>
      </w:r>
    </w:p>
    <w:p w:rsidR="00000000" w:rsidDel="00000000" w:rsidP="00000000" w:rsidRDefault="00000000" w:rsidRPr="00000000" w14:paraId="00000014">
      <w:pPr>
        <w:ind w:left="720" w:firstLine="0"/>
        <w:rPr/>
      </w:pPr>
      <w:r w:rsidDel="00000000" w:rsidR="00000000" w:rsidRPr="00000000">
        <w:rPr>
          <w:rtl w:val="0"/>
        </w:rPr>
        <w:t xml:space="preserve">Allison Gage of FRCOG discussed clean-energy bylaws and model bylaws relating to solar and battery energy storage.  Discussion included standardizing the permitting process and establishing different tiers based upon the size of a project.  Tier 1 would generally apply to projects over 600kw, while Tiers 2 and 3 would be based upon land-use size and other applicable criteria.</w:t>
      </w:r>
    </w:p>
    <w:p w:rsidR="00000000" w:rsidDel="00000000" w:rsidP="00000000" w:rsidRDefault="00000000" w:rsidRPr="00000000" w14:paraId="00000015">
      <w:pPr>
        <w:ind w:left="720" w:firstLine="0"/>
        <w:rPr/>
      </w:pPr>
      <w:r w:rsidDel="00000000" w:rsidR="00000000" w:rsidRPr="00000000">
        <w:rPr>
          <w:rtl w:val="0"/>
        </w:rPr>
      </w:r>
    </w:p>
    <w:p w:rsidR="00000000" w:rsidDel="00000000" w:rsidP="00000000" w:rsidRDefault="00000000" w:rsidRPr="00000000" w14:paraId="00000016">
      <w:pPr>
        <w:ind w:left="0" w:firstLine="0"/>
        <w:rPr>
          <w:b w:val="1"/>
          <w:bCs w:val="1"/>
          <w:sz w:val="20"/>
          <w:szCs w:val="20"/>
        </w:rPr>
      </w:pPr>
      <w:r w:rsidDel="00000000" w:rsidR="00000000" w:rsidRPr="00000000">
        <w:rPr>
          <w:rtl w:val="0"/>
        </w:rPr>
        <w:t xml:space="preserve">     </w:t>
      </w:r>
      <w:r w:rsidDel="00000000" w:rsidR="00000000" w:rsidRPr="00000000">
        <w:rPr>
          <w:b w:val="1"/>
          <w:bCs w:val="1"/>
          <w:sz w:val="20"/>
          <w:szCs w:val="20"/>
          <w:rtl w:val="0"/>
        </w:rPr>
        <w:t xml:space="preserve">3.</w:t>
        <w:tab/>
        <w:t xml:space="preserve">FRCOG Comprehensive Plan Proposal - Megan Rhodes (via zoom)</w:t>
      </w:r>
    </w:p>
    <w:p w:rsidR="00000000" w:rsidDel="00000000" w:rsidP="00000000" w:rsidRDefault="00000000" w:rsidRPr="00000000" w14:paraId="00000017">
      <w:pPr>
        <w:ind w:left="0" w:firstLine="0"/>
        <w:rPr/>
      </w:pPr>
      <w:r w:rsidDel="00000000" w:rsidR="00000000" w:rsidRPr="00000000">
        <w:rPr>
          <w:b w:val="1"/>
          <w:bCs w:val="1"/>
          <w:rtl w:val="0"/>
        </w:rPr>
        <w:t xml:space="preserve">     </w:t>
        <w:tab/>
      </w:r>
      <w:r w:rsidDel="00000000" w:rsidR="00000000" w:rsidRPr="00000000">
        <w:rPr>
          <w:rtl w:val="0"/>
        </w:rPr>
        <w:t xml:space="preserve">Megan Rhodes of FRCOG discussed the Town’s Comprehensive Plan and outlined the </w:t>
      </w:r>
    </w:p>
    <w:p w:rsidR="00000000" w:rsidDel="00000000" w:rsidP="00000000" w:rsidRDefault="00000000" w:rsidRPr="00000000" w14:paraId="00000018">
      <w:pPr>
        <w:ind w:left="0" w:firstLine="0"/>
        <w:rPr/>
      </w:pPr>
      <w:r w:rsidDel="00000000" w:rsidR="00000000" w:rsidRPr="00000000">
        <w:rPr>
          <w:rtl w:val="0"/>
        </w:rPr>
        <w:tab/>
        <w:t xml:space="preserve">process for developing and updating the plan.  The Board discussed the Town’s</w:t>
      </w:r>
    </w:p>
    <w:p w:rsidR="00000000" w:rsidDel="00000000" w:rsidP="00000000" w:rsidRDefault="00000000" w:rsidRPr="00000000" w14:paraId="00000019">
      <w:pPr>
        <w:ind w:left="0" w:firstLine="0"/>
        <w:rPr/>
      </w:pPr>
      <w:r w:rsidDel="00000000" w:rsidR="00000000" w:rsidRPr="00000000">
        <w:rPr>
          <w:rtl w:val="0"/>
        </w:rPr>
        <w:t xml:space="preserve">            anticipated needs over the next 10-20 years and how those needs could be incorporated </w:t>
      </w:r>
    </w:p>
    <w:p w:rsidR="00000000" w:rsidDel="00000000" w:rsidP="00000000" w:rsidRDefault="00000000" w:rsidRPr="00000000" w14:paraId="0000001A">
      <w:pPr>
        <w:ind w:left="0" w:firstLine="0"/>
        <w:rPr/>
      </w:pPr>
      <w:r w:rsidDel="00000000" w:rsidR="00000000" w:rsidRPr="00000000">
        <w:rPr>
          <w:rtl w:val="0"/>
        </w:rPr>
        <w:tab/>
        <w:t xml:space="preserve">into the Comprehensive Plan.  The Board will review the Comprehensive Plan materials </w:t>
      </w:r>
    </w:p>
    <w:p w:rsidR="00000000" w:rsidDel="00000000" w:rsidP="00000000" w:rsidRDefault="00000000" w:rsidRPr="00000000" w14:paraId="0000001B">
      <w:pPr>
        <w:ind w:left="0" w:firstLine="0"/>
        <w:rPr/>
      </w:pPr>
      <w:r w:rsidDel="00000000" w:rsidR="00000000" w:rsidRPr="00000000">
        <w:rPr>
          <w:rtl w:val="0"/>
        </w:rPr>
        <w:tab/>
        <w:t xml:space="preserve">and determine whether there are potential grant opportunities to assist with funding.</w:t>
      </w:r>
    </w:p>
    <w:p w:rsidR="00000000" w:rsidDel="00000000" w:rsidP="00000000" w:rsidRDefault="00000000" w:rsidRPr="00000000" w14:paraId="0000001C">
      <w:pPr>
        <w:ind w:left="0" w:firstLine="0"/>
        <w:rPr/>
      </w:pPr>
      <w:r w:rsidDel="00000000" w:rsidR="00000000" w:rsidRPr="00000000">
        <w:rPr>
          <w:rtl w:val="0"/>
        </w:rPr>
      </w:r>
    </w:p>
    <w:p w:rsidR="00000000" w:rsidDel="00000000" w:rsidP="00000000" w:rsidRDefault="00000000" w:rsidRPr="00000000" w14:paraId="0000001D">
      <w:pPr>
        <w:ind w:left="0" w:firstLine="0"/>
        <w:rPr>
          <w:b w:val="1"/>
          <w:bCs w:val="1"/>
          <w:sz w:val="20"/>
          <w:szCs w:val="20"/>
        </w:rPr>
      </w:pPr>
      <w:r w:rsidDel="00000000" w:rsidR="00000000" w:rsidRPr="00000000">
        <w:rPr>
          <w:sz w:val="20"/>
          <w:szCs w:val="20"/>
          <w:rtl w:val="0"/>
        </w:rPr>
        <w:t xml:space="preserve">   </w:t>
      </w:r>
      <w:r w:rsidDel="00000000" w:rsidR="00000000" w:rsidRPr="00000000">
        <w:rPr>
          <w:b w:val="1"/>
          <w:bCs w:val="1"/>
          <w:sz w:val="20"/>
          <w:szCs w:val="20"/>
          <w:rtl w:val="0"/>
        </w:rPr>
        <w:t xml:space="preserve">  4.    Scenic Road Public Hearing - Hazelton Culvert</w:t>
      </w:r>
    </w:p>
    <w:p w:rsidR="00000000" w:rsidDel="00000000" w:rsidP="00000000" w:rsidRDefault="00000000" w:rsidRPr="00000000" w14:paraId="0000001E">
      <w:pPr>
        <w:ind w:left="0" w:firstLine="0"/>
        <w:rPr/>
      </w:pPr>
      <w:r w:rsidDel="00000000" w:rsidR="00000000" w:rsidRPr="00000000">
        <w:rPr>
          <w:rtl w:val="0"/>
        </w:rPr>
        <w:t xml:space="preserve">           The Board discussed the Scenic Road public hearing associated with the Hazelton</w:t>
      </w:r>
    </w:p>
    <w:p w:rsidR="00000000" w:rsidDel="00000000" w:rsidP="00000000" w:rsidRDefault="00000000" w:rsidRPr="00000000" w14:paraId="0000001F">
      <w:pPr>
        <w:ind w:left="0" w:firstLine="0"/>
        <w:rPr/>
      </w:pPr>
      <w:r w:rsidDel="00000000" w:rsidR="00000000" w:rsidRPr="00000000">
        <w:rPr>
          <w:rtl w:val="0"/>
        </w:rPr>
        <w:t xml:space="preserve">           Culvert project, including the removal of approximately three trees as part of the work.  </w:t>
      </w:r>
    </w:p>
    <w:p w:rsidR="00000000" w:rsidDel="00000000" w:rsidP="00000000" w:rsidRDefault="00000000" w:rsidRPr="00000000" w14:paraId="00000020">
      <w:pPr>
        <w:ind w:left="0" w:firstLine="0"/>
        <w:rPr/>
      </w:pPr>
      <w:r w:rsidDel="00000000" w:rsidR="00000000" w:rsidRPr="00000000">
        <w:rPr>
          <w:rtl w:val="0"/>
        </w:rPr>
        <w:tab/>
        <w:t xml:space="preserve">The public hearing is anticipated for October 6, 2026 at 6:00 pm.</w:t>
      </w:r>
    </w:p>
    <w:p w:rsidR="00000000" w:rsidDel="00000000" w:rsidP="00000000" w:rsidRDefault="00000000" w:rsidRPr="00000000" w14:paraId="00000021">
      <w:pPr>
        <w:ind w:left="0" w:firstLine="0"/>
        <w:rPr/>
      </w:pPr>
      <w:r w:rsidDel="00000000" w:rsidR="00000000" w:rsidRPr="00000000">
        <w:rPr>
          <w:rtl w:val="0"/>
        </w:rPr>
      </w:r>
    </w:p>
    <w:p w:rsidR="00000000" w:rsidDel="00000000" w:rsidP="00000000" w:rsidRDefault="00000000" w:rsidRPr="00000000" w14:paraId="00000022">
      <w:pPr>
        <w:ind w:left="0" w:firstLine="0"/>
        <w:rPr>
          <w:b w:val="1"/>
          <w:bCs w:val="1"/>
        </w:rPr>
      </w:pPr>
      <w:r w:rsidDel="00000000" w:rsidR="00000000" w:rsidRPr="00000000">
        <w:rPr>
          <w:rtl w:val="0"/>
        </w:rPr>
      </w:r>
    </w:p>
    <w:p w:rsidR="00000000" w:rsidDel="00000000" w:rsidP="00000000" w:rsidRDefault="00000000" w:rsidRPr="00000000" w14:paraId="00000023">
      <w:pPr>
        <w:ind w:left="0" w:firstLine="0"/>
        <w:rPr>
          <w:b w:val="1"/>
          <w:bCs w:val="1"/>
          <w:u w:val="single"/>
        </w:rPr>
      </w:pPr>
      <w:r w:rsidDel="00000000" w:rsidR="00000000" w:rsidRPr="00000000">
        <w:rPr>
          <w:b w:val="1"/>
          <w:bCs w:val="1"/>
          <w:rtl w:val="0"/>
        </w:rPr>
        <w:t xml:space="preserve">2. </w:t>
      </w:r>
      <w:r w:rsidDel="00000000" w:rsidR="00000000" w:rsidRPr="00000000">
        <w:rPr>
          <w:b w:val="1"/>
          <w:bCs w:val="1"/>
          <w:u w:val="single"/>
          <w:rtl w:val="0"/>
        </w:rPr>
        <w:t xml:space="preserve">Old Business:</w:t>
      </w:r>
      <w:r w:rsidDel="00000000" w:rsidR="00000000" w:rsidRPr="00000000">
        <w:rPr>
          <w:rtl w:val="0"/>
        </w:rPr>
      </w:r>
    </w:p>
    <w:p w:rsidR="00000000" w:rsidDel="00000000" w:rsidP="00000000" w:rsidRDefault="00000000" w:rsidRPr="00000000" w14:paraId="00000024">
      <w:pPr>
        <w:ind w:left="0" w:firstLine="0"/>
        <w:rPr>
          <w:sz w:val="18"/>
          <w:szCs w:val="18"/>
        </w:rPr>
      </w:pPr>
      <w:r w:rsidDel="00000000" w:rsidR="00000000" w:rsidRPr="00000000">
        <w:rPr>
          <w:rtl w:val="0"/>
        </w:rPr>
      </w:r>
    </w:p>
    <w:p w:rsidR="00000000" w:rsidDel="00000000" w:rsidP="00000000" w:rsidRDefault="00000000" w:rsidRPr="00000000" w14:paraId="00000025">
      <w:pPr>
        <w:ind w:left="0" w:firstLine="0"/>
        <w:rPr>
          <w:b w:val="1"/>
          <w:bCs w:val="1"/>
          <w:sz w:val="20"/>
          <w:szCs w:val="20"/>
        </w:rPr>
      </w:pPr>
      <w:r w:rsidDel="00000000" w:rsidR="00000000" w:rsidRPr="00000000">
        <w:rPr>
          <w:b w:val="1"/>
          <w:bCs w:val="1"/>
          <w:sz w:val="18"/>
          <w:szCs w:val="18"/>
          <w:rtl w:val="0"/>
        </w:rPr>
        <w:t xml:space="preserve">1. </w:t>
      </w:r>
      <w:r w:rsidDel="00000000" w:rsidR="00000000" w:rsidRPr="00000000">
        <w:rPr>
          <w:sz w:val="18"/>
          <w:szCs w:val="18"/>
          <w:rtl w:val="0"/>
        </w:rPr>
        <w:t xml:space="preserve">  </w:t>
      </w:r>
      <w:r w:rsidDel="00000000" w:rsidR="00000000" w:rsidRPr="00000000">
        <w:rPr>
          <w:b w:val="1"/>
          <w:bCs w:val="1"/>
          <w:sz w:val="20"/>
          <w:szCs w:val="20"/>
          <w:rtl w:val="0"/>
        </w:rPr>
        <w:t xml:space="preserve"> Rules/Regulations - Public Hearing</w:t>
      </w:r>
    </w:p>
    <w:p w:rsidR="00000000" w:rsidDel="00000000" w:rsidP="00000000" w:rsidRDefault="00000000" w:rsidRPr="00000000" w14:paraId="00000026">
      <w:pPr>
        <w:rPr>
          <w:sz w:val="20"/>
          <w:szCs w:val="20"/>
        </w:rPr>
      </w:pPr>
      <w:r w:rsidDel="00000000" w:rsidR="00000000" w:rsidRPr="00000000">
        <w:rPr>
          <w:sz w:val="20"/>
          <w:szCs w:val="20"/>
          <w:rtl w:val="0"/>
        </w:rPr>
        <w:t xml:space="preserve">      The Board discussed continuing to update the Planning Board’s Rules and Regulations.  A </w:t>
      </w:r>
    </w:p>
    <w:p w:rsidR="00000000" w:rsidDel="00000000" w:rsidP="00000000" w:rsidRDefault="00000000" w:rsidRPr="00000000" w14:paraId="00000027">
      <w:pPr>
        <w:rPr>
          <w:sz w:val="20"/>
          <w:szCs w:val="20"/>
        </w:rPr>
      </w:pPr>
      <w:r w:rsidDel="00000000" w:rsidR="00000000" w:rsidRPr="00000000">
        <w:rPr>
          <w:sz w:val="20"/>
          <w:szCs w:val="20"/>
          <w:rtl w:val="0"/>
        </w:rPr>
        <w:t xml:space="preserve">      public meeting/hearing will be scheduled following completion of the revisions.  The Board also </w:t>
      </w:r>
    </w:p>
    <w:p w:rsidR="00000000" w:rsidDel="00000000" w:rsidP="00000000" w:rsidRDefault="00000000" w:rsidRPr="00000000" w14:paraId="00000028">
      <w:pPr>
        <w:rPr>
          <w:sz w:val="20"/>
          <w:szCs w:val="20"/>
        </w:rPr>
      </w:pPr>
      <w:r w:rsidDel="00000000" w:rsidR="00000000" w:rsidRPr="00000000">
        <w:rPr>
          <w:sz w:val="20"/>
          <w:szCs w:val="20"/>
          <w:rtl w:val="0"/>
        </w:rPr>
        <w:t xml:space="preserve">      discussed the need to update the Planning Board’s fee schedule and special permit fee.</w:t>
      </w:r>
    </w:p>
    <w:p w:rsidR="00000000" w:rsidDel="00000000" w:rsidP="00000000" w:rsidRDefault="00000000" w:rsidRPr="00000000" w14:paraId="00000029">
      <w:pPr>
        <w:rPr>
          <w:sz w:val="18"/>
          <w:szCs w:val="18"/>
        </w:rPr>
      </w:pPr>
      <w:r w:rsidDel="00000000" w:rsidR="00000000" w:rsidRPr="00000000">
        <w:rPr>
          <w:rtl w:val="0"/>
        </w:rPr>
      </w:r>
    </w:p>
    <w:p w:rsidR="00000000" w:rsidDel="00000000" w:rsidP="00000000" w:rsidRDefault="00000000" w:rsidRPr="00000000" w14:paraId="0000002A">
      <w:pPr>
        <w:rPr>
          <w:b w:val="1"/>
          <w:bCs w:val="1"/>
          <w:sz w:val="20"/>
          <w:szCs w:val="20"/>
        </w:rPr>
      </w:pPr>
      <w:r w:rsidDel="00000000" w:rsidR="00000000" w:rsidRPr="00000000">
        <w:rPr>
          <w:b w:val="1"/>
          <w:bCs w:val="1"/>
          <w:sz w:val="18"/>
          <w:szCs w:val="18"/>
          <w:rtl w:val="0"/>
        </w:rPr>
        <w:t xml:space="preserve">2.  </w:t>
      </w:r>
      <w:r w:rsidDel="00000000" w:rsidR="00000000" w:rsidRPr="00000000">
        <w:rPr>
          <w:sz w:val="18"/>
          <w:szCs w:val="18"/>
          <w:rtl w:val="0"/>
        </w:rPr>
        <w:t xml:space="preserve">  </w:t>
      </w:r>
      <w:r w:rsidDel="00000000" w:rsidR="00000000" w:rsidRPr="00000000">
        <w:rPr>
          <w:b w:val="1"/>
          <w:bCs w:val="1"/>
          <w:sz w:val="20"/>
          <w:szCs w:val="20"/>
          <w:rtl w:val="0"/>
        </w:rPr>
        <w:t xml:space="preserve">Battery Storage Proposal</w:t>
      </w:r>
    </w:p>
    <w:p w:rsidR="00000000" w:rsidDel="00000000" w:rsidP="00000000" w:rsidRDefault="00000000" w:rsidRPr="00000000" w14:paraId="0000002B">
      <w:pPr>
        <w:rPr>
          <w:sz w:val="20"/>
          <w:szCs w:val="20"/>
        </w:rPr>
      </w:pPr>
      <w:r w:rsidDel="00000000" w:rsidR="00000000" w:rsidRPr="00000000">
        <w:rPr>
          <w:sz w:val="18"/>
          <w:szCs w:val="18"/>
          <w:rtl w:val="0"/>
        </w:rPr>
        <w:t xml:space="preserve">      </w:t>
      </w:r>
      <w:r w:rsidDel="00000000" w:rsidR="00000000" w:rsidRPr="00000000">
        <w:rPr>
          <w:sz w:val="20"/>
          <w:szCs w:val="20"/>
          <w:rtl w:val="0"/>
        </w:rPr>
        <w:t xml:space="preserve"> The Board reviewed information and notes from the initial battery storage feasibility meeting.</w:t>
      </w:r>
    </w:p>
    <w:p w:rsidR="00000000" w:rsidDel="00000000" w:rsidP="00000000" w:rsidRDefault="00000000" w:rsidRPr="00000000" w14:paraId="0000002C">
      <w:pPr>
        <w:ind w:left="0" w:firstLine="0"/>
        <w:rPr>
          <w:b w:val="1"/>
          <w:bCs w:val="1"/>
          <w:u w:val="single"/>
        </w:rPr>
      </w:pPr>
      <w:r w:rsidDel="00000000" w:rsidR="00000000" w:rsidRPr="00000000">
        <w:rPr>
          <w:rtl w:val="0"/>
        </w:rPr>
      </w:r>
    </w:p>
    <w:p w:rsidR="00000000" w:rsidDel="00000000" w:rsidP="00000000" w:rsidRDefault="00000000" w:rsidRPr="00000000" w14:paraId="0000002D">
      <w:pPr>
        <w:ind w:left="0" w:firstLine="0"/>
        <w:rPr>
          <w:sz w:val="20"/>
          <w:szCs w:val="20"/>
        </w:rPr>
      </w:pPr>
      <w:r w:rsidDel="00000000" w:rsidR="00000000" w:rsidRPr="00000000">
        <w:rPr>
          <w:rtl w:val="0"/>
        </w:rPr>
      </w:r>
    </w:p>
    <w:p w:rsidR="00000000" w:rsidDel="00000000" w:rsidP="00000000" w:rsidRDefault="00000000" w:rsidRPr="00000000" w14:paraId="0000002E">
      <w:pPr>
        <w:rPr>
          <w:b w:val="1"/>
          <w:bCs w:val="1"/>
          <w:u w:val="single"/>
        </w:rPr>
      </w:pPr>
      <w:r w:rsidDel="00000000" w:rsidR="00000000" w:rsidRPr="00000000">
        <w:rPr>
          <w:b w:val="1"/>
          <w:bCs w:val="1"/>
          <w:rtl w:val="0"/>
        </w:rPr>
        <w:t xml:space="preserve">3. </w:t>
      </w:r>
      <w:r w:rsidDel="00000000" w:rsidR="00000000" w:rsidRPr="00000000">
        <w:rPr>
          <w:b w:val="1"/>
          <w:bCs w:val="1"/>
          <w:u w:val="single"/>
          <w:rtl w:val="0"/>
        </w:rPr>
        <w:t xml:space="preserve">Correspondence:</w:t>
      </w:r>
    </w:p>
    <w:p w:rsidR="00000000" w:rsidDel="00000000" w:rsidP="00000000" w:rsidRDefault="00000000" w:rsidRPr="00000000" w14:paraId="0000002F">
      <w:pPr>
        <w:rPr>
          <w:sz w:val="20"/>
          <w:szCs w:val="20"/>
        </w:rPr>
      </w:pPr>
      <w:r w:rsidDel="00000000" w:rsidR="00000000" w:rsidRPr="00000000">
        <w:rPr>
          <w:sz w:val="20"/>
          <w:szCs w:val="20"/>
          <w:rtl w:val="0"/>
        </w:rPr>
        <w:t xml:space="preserve">Julie Paquette inquired about permit requirements to construct 2 - 5 Tiny Homes and (1) 30 ft Yurt, as well as 6-25 tent sites on a minimum of 15 acres of land for a year-round women's retreat center and wildlife sanctuary.  The Board referred to our existing ADU Bylaw.</w:t>
      </w:r>
    </w:p>
    <w:p w:rsidR="00000000" w:rsidDel="00000000" w:rsidP="00000000" w:rsidRDefault="00000000" w:rsidRPr="00000000" w14:paraId="00000030">
      <w:pPr>
        <w:rPr>
          <w:sz w:val="20"/>
          <w:szCs w:val="20"/>
        </w:rPr>
      </w:pPr>
      <w:r w:rsidDel="00000000" w:rsidR="00000000" w:rsidRPr="00000000">
        <w:rPr>
          <w:rtl w:val="0"/>
        </w:rPr>
      </w:r>
    </w:p>
    <w:p w:rsidR="00000000" w:rsidDel="00000000" w:rsidP="00000000" w:rsidRDefault="00000000" w:rsidRPr="00000000" w14:paraId="00000031">
      <w:pPr>
        <w:rPr>
          <w:sz w:val="20"/>
          <w:szCs w:val="20"/>
        </w:rPr>
      </w:pPr>
      <w:r w:rsidDel="00000000" w:rsidR="00000000" w:rsidRPr="00000000">
        <w:rPr>
          <w:sz w:val="20"/>
          <w:szCs w:val="20"/>
          <w:rtl w:val="0"/>
        </w:rPr>
        <w:t xml:space="preserve">Approval of 6/9/26, 8/8/26 Meeting Minutes</w:t>
      </w:r>
    </w:p>
    <w:p w:rsidR="00000000" w:rsidDel="00000000" w:rsidP="00000000" w:rsidRDefault="00000000" w:rsidRPr="00000000" w14:paraId="00000032">
      <w:pPr>
        <w:rPr>
          <w:sz w:val="20"/>
          <w:szCs w:val="20"/>
        </w:rPr>
      </w:pPr>
      <w:r w:rsidDel="00000000" w:rsidR="00000000" w:rsidRPr="00000000">
        <w:rPr>
          <w:sz w:val="20"/>
          <w:szCs w:val="20"/>
          <w:rtl w:val="0"/>
        </w:rPr>
        <w:t xml:space="preserve">             </w:t>
      </w:r>
      <w:r w:rsidDel="00000000" w:rsidR="00000000" w:rsidRPr="00000000">
        <w:rPr>
          <w:rtl w:val="0"/>
        </w:rPr>
      </w:r>
    </w:p>
    <w:p w:rsidR="00000000" w:rsidDel="00000000" w:rsidP="00000000" w:rsidRDefault="00000000" w:rsidRPr="00000000" w14:paraId="00000033">
      <w:pPr>
        <w:rPr>
          <w:sz w:val="20"/>
          <w:szCs w:val="20"/>
        </w:rPr>
      </w:pPr>
      <w:r w:rsidDel="00000000" w:rsidR="00000000" w:rsidRPr="00000000">
        <w:rPr>
          <w:b w:val="1"/>
          <w:bCs w:val="1"/>
          <w:sz w:val="20"/>
          <w:szCs w:val="20"/>
          <w:rtl w:val="0"/>
        </w:rPr>
        <w:t xml:space="preserve">Unforeseen Business</w:t>
      </w:r>
      <w:r w:rsidDel="00000000" w:rsidR="00000000" w:rsidRPr="00000000">
        <w:rPr>
          <w:sz w:val="20"/>
          <w:szCs w:val="20"/>
          <w:rtl w:val="0"/>
        </w:rPr>
        <w:t xml:space="preserve">: none</w:t>
      </w:r>
    </w:p>
    <w:p w:rsidR="00000000" w:rsidDel="00000000" w:rsidP="00000000" w:rsidRDefault="00000000" w:rsidRPr="00000000" w14:paraId="00000034">
      <w:pPr>
        <w:rPr>
          <w:sz w:val="20"/>
          <w:szCs w:val="20"/>
        </w:rPr>
      </w:pPr>
      <w:r w:rsidDel="00000000" w:rsidR="00000000" w:rsidRPr="00000000">
        <w:rPr>
          <w:rtl w:val="0"/>
        </w:rPr>
      </w:r>
    </w:p>
    <w:p w:rsidR="00000000" w:rsidDel="00000000" w:rsidP="00000000" w:rsidRDefault="00000000" w:rsidRPr="00000000" w14:paraId="00000035">
      <w:pPr>
        <w:rPr>
          <w:sz w:val="20"/>
          <w:szCs w:val="20"/>
        </w:rPr>
      </w:pPr>
      <w:r w:rsidDel="00000000" w:rsidR="00000000" w:rsidRPr="00000000">
        <w:rPr>
          <w:rtl w:val="0"/>
        </w:rPr>
      </w:r>
    </w:p>
    <w:p w:rsidR="00000000" w:rsidDel="00000000" w:rsidP="00000000" w:rsidRDefault="00000000" w:rsidRPr="00000000" w14:paraId="00000036">
      <w:pPr>
        <w:jc w:val="both"/>
        <w:rPr>
          <w:sz w:val="20"/>
          <w:szCs w:val="20"/>
        </w:rPr>
      </w:pPr>
      <w:r w:rsidDel="00000000" w:rsidR="00000000" w:rsidRPr="00000000">
        <w:rPr>
          <w:b w:val="1"/>
          <w:bCs w:val="1"/>
          <w:u w:val="single"/>
          <w:rtl w:val="0"/>
        </w:rPr>
        <w:t xml:space="preserve">Future Meetings:</w:t>
      </w:r>
      <w:r w:rsidDel="00000000" w:rsidR="00000000" w:rsidRPr="00000000">
        <w:rPr>
          <w:rtl w:val="0"/>
        </w:rPr>
        <w:t xml:space="preserve">  </w:t>
      </w:r>
      <w:r w:rsidDel="00000000" w:rsidR="00000000" w:rsidRPr="00000000">
        <w:rPr>
          <w:sz w:val="20"/>
          <w:szCs w:val="20"/>
          <w:rtl w:val="0"/>
        </w:rPr>
        <w:t xml:space="preserve">Suggested Dates: 10/6/26 at 6:00 pm</w:t>
      </w:r>
    </w:p>
    <w:p w:rsidR="00000000" w:rsidDel="00000000" w:rsidP="00000000" w:rsidRDefault="00000000" w:rsidRPr="00000000" w14:paraId="00000037">
      <w:pPr>
        <w:jc w:val="both"/>
        <w:rPr>
          <w:b w:val="1"/>
          <w:bCs w:val="1"/>
          <w:u w:val="single"/>
        </w:rPr>
      </w:pPr>
      <w:r w:rsidDel="00000000" w:rsidR="00000000" w:rsidRPr="00000000">
        <w:rPr>
          <w:rtl w:val="0"/>
        </w:rPr>
      </w:r>
    </w:p>
    <w:p w:rsidR="00000000" w:rsidDel="00000000" w:rsidP="00000000" w:rsidRDefault="00000000" w:rsidRPr="00000000" w14:paraId="00000038">
      <w:pPr>
        <w:jc w:val="both"/>
        <w:rPr>
          <w:b w:val="1"/>
          <w:bCs w:val="1"/>
          <w:u w:val="single"/>
        </w:rPr>
      </w:pPr>
      <w:r w:rsidDel="00000000" w:rsidR="00000000" w:rsidRPr="00000000">
        <w:rPr>
          <w:b w:val="1"/>
          <w:bCs w:val="1"/>
          <w:u w:val="single"/>
          <w:rtl w:val="0"/>
        </w:rPr>
        <w:t xml:space="preserve">Adjourn:</w:t>
      </w:r>
    </w:p>
    <w:p w:rsidR="00000000" w:rsidDel="00000000" w:rsidP="00000000" w:rsidRDefault="00000000" w:rsidRPr="00000000" w14:paraId="00000039">
      <w:pPr>
        <w:jc w:val="both"/>
        <w:rPr>
          <w:sz w:val="20"/>
          <w:szCs w:val="20"/>
        </w:rPr>
      </w:pPr>
      <w:r w:rsidDel="00000000" w:rsidR="00000000" w:rsidRPr="00000000">
        <w:rPr>
          <w:sz w:val="20"/>
          <w:szCs w:val="20"/>
          <w:rtl w:val="0"/>
        </w:rPr>
        <w:t xml:space="preserve">Motion to Adjourn at 8:15 pm by B. Semanie and seconded by M. Pallotta.  Motion passed </w:t>
      </w:r>
    </w:p>
    <w:p w:rsidR="00000000" w:rsidDel="00000000" w:rsidP="00000000" w:rsidRDefault="00000000" w:rsidRPr="00000000" w14:paraId="0000003A">
      <w:pPr>
        <w:jc w:val="both"/>
        <w:rPr/>
      </w:pPr>
      <w:r w:rsidDel="00000000" w:rsidR="00000000" w:rsidRPr="00000000">
        <w:rPr>
          <w:rtl w:val="0"/>
        </w:rPr>
      </w:r>
    </w:p>
    <w:p w:rsidR="00000000" w:rsidDel="00000000" w:rsidP="00000000" w:rsidRDefault="00000000" w:rsidRPr="00000000" w14:paraId="0000003B">
      <w:pPr>
        <w:jc w:val="both"/>
        <w:rPr>
          <w:rFonts w:ascii="Lobster" w:cs="Lobster" w:eastAsia="Lobster" w:hAnsi="Lobster"/>
        </w:rPr>
      </w:pPr>
      <w:r w:rsidDel="00000000" w:rsidR="00000000" w:rsidRPr="00000000">
        <w:rPr>
          <w:rFonts w:ascii="Lobster" w:cs="Lobster" w:eastAsia="Lobster" w:hAnsi="Lobster"/>
          <w:rtl w:val="0"/>
        </w:rPr>
        <w:t xml:space="preserve">Respectfully Submitted,</w:t>
      </w:r>
    </w:p>
    <w:p w:rsidR="00000000" w:rsidDel="00000000" w:rsidP="00000000" w:rsidRDefault="00000000" w:rsidRPr="00000000" w14:paraId="0000003C">
      <w:pPr>
        <w:jc w:val="both"/>
        <w:rPr>
          <w:rFonts w:ascii="Lobster" w:cs="Lobster" w:eastAsia="Lobster" w:hAnsi="Lobster"/>
        </w:rPr>
      </w:pPr>
      <w:r w:rsidDel="00000000" w:rsidR="00000000" w:rsidRPr="00000000">
        <w:rPr>
          <w:rFonts w:ascii="Lobster" w:cs="Lobster" w:eastAsia="Lobster" w:hAnsi="Lobster"/>
          <w:rtl w:val="0"/>
        </w:rPr>
        <w:t xml:space="preserve">Meg Pallotta, Clerk</w:t>
      </w:r>
    </w:p>
    <w:p w:rsidR="00000000" w:rsidDel="00000000" w:rsidP="00000000" w:rsidRDefault="00000000" w:rsidRPr="00000000" w14:paraId="0000003D">
      <w:pPr>
        <w:jc w:val="both"/>
        <w:rPr/>
      </w:pPr>
      <w:r w:rsidDel="00000000" w:rsidR="00000000" w:rsidRPr="00000000">
        <w:rPr>
          <w:rtl w:val="0"/>
        </w:rPr>
      </w:r>
    </w:p>
    <w:p w:rsidR="00000000" w:rsidDel="00000000" w:rsidP="00000000" w:rsidRDefault="00000000" w:rsidRPr="00000000" w14:paraId="0000003E">
      <w:pPr>
        <w:jc w:val="both"/>
        <w:rPr/>
      </w:pPr>
      <w:r w:rsidDel="00000000" w:rsidR="00000000" w:rsidRPr="00000000">
        <w:rPr>
          <w:rtl w:val="0"/>
        </w:rPr>
      </w:r>
    </w:p>
    <w:p w:rsidR="00000000" w:rsidDel="00000000" w:rsidP="00000000" w:rsidRDefault="00000000" w:rsidRPr="00000000" w14:paraId="0000003F">
      <w:pPr>
        <w:jc w:val="both"/>
        <w:rPr/>
      </w:pPr>
      <w:r w:rsidDel="00000000" w:rsidR="00000000" w:rsidRPr="00000000">
        <w:rPr>
          <w:rtl w:val="0"/>
        </w:rPr>
      </w:r>
    </w:p>
    <w:p w:rsidR="00000000" w:rsidDel="00000000" w:rsidP="00000000" w:rsidRDefault="00000000" w:rsidRPr="00000000" w14:paraId="00000040">
      <w:pPr>
        <w:jc w:val="both"/>
        <w:rPr/>
      </w:pPr>
      <w:r w:rsidDel="00000000" w:rsidR="00000000" w:rsidRPr="00000000">
        <w:rPr>
          <w:rtl w:val="0"/>
        </w:rPr>
        <w:t xml:space="preserve">Approved:______/______/______  </w:t>
      </w:r>
    </w:p>
    <w:p w:rsidR="00000000" w:rsidDel="00000000" w:rsidP="00000000" w:rsidRDefault="00000000" w:rsidRPr="00000000" w14:paraId="00000041">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obster">
    <w:embedRegular w:fontKey="{00000000-0000-0000-0000-000000000000}" r:id="rId1"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Lobster-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